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bebe6a809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e84275c5084f7e"/>
      <w:footerReference xmlns:r="http://schemas.openxmlformats.org/officeDocument/2006/relationships" w:type="default" r:id="Raf023723b2a5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84275c5084f7e" /><Relationship Type="http://schemas.openxmlformats.org/officeDocument/2006/relationships/footer" Target="/word/footer1.xml" Id="Raf023723b2a548f1" /></Relationships>
</file>