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e8e07ddb2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SKAUGUM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SKAUGUM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f66ce8d014b0b"/>
      <w:footerReference xmlns:r="http://schemas.openxmlformats.org/officeDocument/2006/relationships" w:type="default" r:id="Rfbd445cf9f9a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SKAUGUM INVEST AS   ·   Org.nr 987 980 737   ·   Solliveien 9B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SKAUGUM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f66ce8d014b0b" /><Relationship Type="http://schemas.openxmlformats.org/officeDocument/2006/relationships/footer" Target="/word/footer1.xml" Id="Rfbd445cf9f9a4e1c" /></Relationships>
</file>