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ebfd8ce1e49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WILMAR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AS</w:t>
      </w:r>
    </w:p>
    <w:sectPr>
      <w:headerReference xmlns:r="http://schemas.openxmlformats.org/officeDocument/2006/relationships" w:type="default" r:id="R6efdee43e1ee41f0"/>
      <w:footerReference xmlns:r="http://schemas.openxmlformats.org/officeDocument/2006/relationships" w:type="default" r:id="R1159e79189c8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AS   ·   Org.nr 987 966 203   ·   Leilighet 601, Hundvågveien 45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dee43e1ee41f0" /><Relationship Type="http://schemas.openxmlformats.org/officeDocument/2006/relationships/footer" Target="/word/footer1.xml" Id="R1159e79189c846db" /></Relationships>
</file>