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adf10001e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527739ac7de64008"/>
      <w:footerReference xmlns:r="http://schemas.openxmlformats.org/officeDocument/2006/relationships" w:type="default" r:id="R2fb405068293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739ac7de64008" /><Relationship Type="http://schemas.openxmlformats.org/officeDocument/2006/relationships/footer" Target="/word/footer1.xml" Id="R2fb405068293487e" /></Relationships>
</file>