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48d80ee80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CONNECT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CONNECT INVEST AS</w:t>
      </w:r>
    </w:p>
    <w:sectPr>
      <w:headerReference xmlns:r="http://schemas.openxmlformats.org/officeDocument/2006/relationships" w:type="default" r:id="R0786d373afb94815"/>
      <w:footerReference xmlns:r="http://schemas.openxmlformats.org/officeDocument/2006/relationships" w:type="default" r:id="R0ac56f6d5a19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INVEST AS   ·   Org.nr 987 825 472   ·   Lachmanns vei 34B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6d373afb94815" /><Relationship Type="http://schemas.openxmlformats.org/officeDocument/2006/relationships/footer" Target="/word/footer1.xml" Id="R0ac56f6d5a194efa" /></Relationships>
</file>