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da61efd794a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UNIQUM AS</w:t>
      </w:r>
    </w:p>
    <w:sectPr>
      <w:headerReference xmlns:r="http://schemas.openxmlformats.org/officeDocument/2006/relationships" w:type="default" r:id="R676148fcb0b341c2"/>
      <w:footerReference xmlns:r="http://schemas.openxmlformats.org/officeDocument/2006/relationships" w:type="default" r:id="Ra88052d79389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148fcb0b341c2" /><Relationship Type="http://schemas.openxmlformats.org/officeDocument/2006/relationships/footer" Target="/word/footer1.xml" Id="Ra88052d793894c5a" /></Relationships>
</file>