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0fdfd26c7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SKOGEN INVESTERING AS</w:t>
      </w:r>
    </w:p>
    <w:sectPr>
      <w:headerReference xmlns:r="http://schemas.openxmlformats.org/officeDocument/2006/relationships" w:type="default" r:id="R8ffa448dbb1c4a8f"/>
      <w:footerReference xmlns:r="http://schemas.openxmlformats.org/officeDocument/2006/relationships" w:type="default" r:id="R9dba7ee0d0c3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a448dbb1c4a8f" /><Relationship Type="http://schemas.openxmlformats.org/officeDocument/2006/relationships/footer" Target="/word/footer1.xml" Id="R9dba7ee0d0c34b38" /></Relationships>
</file>