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48dae5032f46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TOVSHUS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TOVSHUS INVEST AS</w:t>
      </w:r>
    </w:p>
    <w:sectPr>
      <w:headerReference xmlns:r="http://schemas.openxmlformats.org/officeDocument/2006/relationships" w:type="default" r:id="Rec213261e98348ca"/>
      <w:footerReference xmlns:r="http://schemas.openxmlformats.org/officeDocument/2006/relationships" w:type="default" r:id="R12eb8d35b6d14c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TOVSHUS INVEST AS   ·   Org.nr 987 557 885   ·   Holmenkollveien 23D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TOVSHUS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213261e98348ca" /><Relationship Type="http://schemas.openxmlformats.org/officeDocument/2006/relationships/footer" Target="/word/footer1.xml" Id="R12eb8d35b6d14c1e" /></Relationships>
</file>