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92be2f01e47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Mauseidvåg,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EFFEKT REVISJON AS</w:t>
      </w:r>
    </w:p>
    <w:sectPr>
      <w:headerReference xmlns:r="http://schemas.openxmlformats.org/officeDocument/2006/relationships" w:type="default" r:id="R31d845fd60b24248"/>
      <w:footerReference xmlns:r="http://schemas.openxmlformats.org/officeDocument/2006/relationships" w:type="default" r:id="Rf034925beaa1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EFFEKT REVISJON AS   ·   Org.nr 987 530 707   ·   Furneset 11   ·   6036 MAUSEIDVÅG   ·   Tlf. 70 19 01 00   ·   post@effektrevisjon.no   ·   www.effektrevisjon.no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EFFEKT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845fd60b24248" /><Relationship Type="http://schemas.openxmlformats.org/officeDocument/2006/relationships/footer" Target="/word/footer1.xml" Id="Rf034925beaa14970" /></Relationships>
</file>