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cc42c5eb4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EFFEKT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Mauseidvåg,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EFFEKT REVISJON AS</w:t>
      </w:r>
    </w:p>
    <w:sectPr>
      <w:headerReference xmlns:r="http://schemas.openxmlformats.org/officeDocument/2006/relationships" w:type="default" r:id="Rebf564b062b0404e"/>
      <w:footerReference xmlns:r="http://schemas.openxmlformats.org/officeDocument/2006/relationships" w:type="default" r:id="R0428976d5e81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EFFEKT REVISJON AS   ·   Org.nr 987 530 707   ·   Furneset 11   ·   6036 MAUSEIDVÅG   ·   Tlf. 70 19 01 00   ·   post@effektrevisjon.no   ·   www.effektrevisjon.no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EFFEKT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564b062b0404e" /><Relationship Type="http://schemas.openxmlformats.org/officeDocument/2006/relationships/footer" Target="/word/footer1.xml" Id="R0428976d5e81409b" /></Relationships>
</file>