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fdc256bd64e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IMTAS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IMTAS PROSJEKT AS</w:t>
      </w:r>
    </w:p>
    <w:sectPr>
      <w:headerReference xmlns:r="http://schemas.openxmlformats.org/officeDocument/2006/relationships" w:type="default" r:id="Rc676d2f5da8e41f3"/>
      <w:footerReference xmlns:r="http://schemas.openxmlformats.org/officeDocument/2006/relationships" w:type="default" r:id="Rd0589427c4d0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PROSJEKT AS   ·   Org.nr 987 309 113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6d2f5da8e41f3" /><Relationship Type="http://schemas.openxmlformats.org/officeDocument/2006/relationships/footer" Target="/word/footer1.xml" Id="Rd0589427c4d048da" /></Relationships>
</file>