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981eadb86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1c30091bf4c32"/>
      <w:footerReference xmlns:r="http://schemas.openxmlformats.org/officeDocument/2006/relationships" w:type="default" r:id="R35141b92be19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1c30091bf4c32" /><Relationship Type="http://schemas.openxmlformats.org/officeDocument/2006/relationships/footer" Target="/word/footer1.xml" Id="R35141b92be194d6b" /></Relationships>
</file>