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f4a5fe50641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Høylandet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BAKKAN REGNSKAP AS.</w:t>
      </w:r>
    </w:p>
    <w:sectPr>
      <w:headerReference xmlns:r="http://schemas.openxmlformats.org/officeDocument/2006/relationships" w:type="default" r:id="R2093701e53b94c39"/>
      <w:footerReference xmlns:r="http://schemas.openxmlformats.org/officeDocument/2006/relationships" w:type="default" r:id="R3d91b40246ce46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93701e53b94c39" /><Relationship Type="http://schemas.openxmlformats.org/officeDocument/2006/relationships/footer" Target="/word/footer1.xml" Id="R3d91b40246ce46b7" /></Relationships>
</file>