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be7657f72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KIRKENG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KIRKENG AS</w:t>
      </w:r>
    </w:p>
    <w:sectPr>
      <w:headerReference xmlns:r="http://schemas.openxmlformats.org/officeDocument/2006/relationships" w:type="default" r:id="R5ffefb6f70ca4221"/>
      <w:footerReference xmlns:r="http://schemas.openxmlformats.org/officeDocument/2006/relationships" w:type="default" r:id="Raafa333fb8c8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efb6f70ca4221" /><Relationship Type="http://schemas.openxmlformats.org/officeDocument/2006/relationships/footer" Target="/word/footer1.xml" Id="Raafa333fb8c84821" /></Relationships>
</file>