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5d7a35891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FINANS &amp;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63b8cbcbfe44cfd"/>
      <w:footerReference xmlns:r="http://schemas.openxmlformats.org/officeDocument/2006/relationships" w:type="default" r:id="R9ca01331d7c3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b8cbcbfe44cfd" /><Relationship Type="http://schemas.openxmlformats.org/officeDocument/2006/relationships/footer" Target="/word/footer1.xml" Id="R9ca01331d7c34a85" /></Relationships>
</file>