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fb16e9f41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ULLENSVANG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ULLENSVANG AS</w:t>
      </w:r>
    </w:p>
    <w:sectPr>
      <w:headerReference xmlns:r="http://schemas.openxmlformats.org/officeDocument/2006/relationships" w:type="default" r:id="Ra30d9f8b2b7e4ffe"/>
      <w:footerReference xmlns:r="http://schemas.openxmlformats.org/officeDocument/2006/relationships" w:type="default" r:id="R08714833be38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d9f8b2b7e4ffe" /><Relationship Type="http://schemas.openxmlformats.org/officeDocument/2006/relationships/footer" Target="/word/footer1.xml" Id="R08714833be3843a2" /></Relationships>
</file>