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ac369716447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FRAXINUS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FRAXINUS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44ef7e109b496d"/>
      <w:footerReference xmlns:r="http://schemas.openxmlformats.org/officeDocument/2006/relationships" w:type="default" r:id="R88bc505d8114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FRAXINUS AS   ·   Org.nr 985 708 274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FRAXINUS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4ef7e109b496d" /><Relationship Type="http://schemas.openxmlformats.org/officeDocument/2006/relationships/footer" Target="/word/footer1.xml" Id="R88bc505d81144cd1" /></Relationships>
</file>