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81fcaaec8e4e2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DALA ØKONOMI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DALA ØKONOMI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DALA ØKONOMI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7c2c76e8f08c41d3"/>
      <w:footerReference xmlns:r="http://schemas.openxmlformats.org/officeDocument/2006/relationships" w:type="default" r:id="Rb6302725178c45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DALA ØKONOMI AS   ·   Org.nr 985 282 013   ·   Strandsagvegen 11   ·   2383 BRUMUNDDAL   ·   Tlf. 62 34 96 00   ·   firmapost@dalaokonomi.no   ·   www.sagakl.no/vaare-kontorer/innlandet/dala-oekonomi-as/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DALA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2c76e8f08c41d3" /><Relationship Type="http://schemas.openxmlformats.org/officeDocument/2006/relationships/footer" Target="/word/footer1.xml" Id="Rb6302725178c4552" /></Relationships>
</file>