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5eb34980f845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MIKI REGNSKAP AS</w:t>
      </w:r>
    </w:p>
    <w:sectPr>
      <w:headerReference xmlns:r="http://schemas.openxmlformats.org/officeDocument/2006/relationships" w:type="default" r:id="Rbe4af613f1a94447"/>
      <w:footerReference xmlns:r="http://schemas.openxmlformats.org/officeDocument/2006/relationships" w:type="default" r:id="Rb0736b308cba45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MIKI REGNSKAP AS   ·   Org.nr 985 148 651   ·   Thor Dahls gate 1-3   ·   3210 SANDEFJORD   ·   Tlf. 33 47 09 30   ·   post@miki-regnskap.no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MIKI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4af613f1a94447" /><Relationship Type="http://schemas.openxmlformats.org/officeDocument/2006/relationships/footer" Target="/word/footer1.xml" Id="Rb0736b308cba4524" /></Relationships>
</file>