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70f100c5147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PULS EIENDOM AS</w:t>
      </w:r>
    </w:p>
    <w:sectPr>
      <w:headerReference xmlns:r="http://schemas.openxmlformats.org/officeDocument/2006/relationships" w:type="default" r:id="R7c3d6d6b324244b8"/>
      <w:footerReference xmlns:r="http://schemas.openxmlformats.org/officeDocument/2006/relationships" w:type="default" r:id="R50d4425f759d4f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PULS EIENDOM AS   ·   Org.nr 985 005 214   ·   Falkenborgvegen 9   ·   7044 TRONDHEIM   ·   Tlf. 73 96 65 20   ·   halstein@pulseiendom.no   ·   www.pulseiendom.no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PULS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d6d6b324244b8" /><Relationship Type="http://schemas.openxmlformats.org/officeDocument/2006/relationships/footer" Target="/word/footer1.xml" Id="R50d4425f759d4fd8" /></Relationships>
</file>