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4cc39fdc7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BALANSERT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BALANSERT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8d821c82b4f25"/>
      <w:footerReference xmlns:r="http://schemas.openxmlformats.org/officeDocument/2006/relationships" w:type="default" r:id="R47f7d9b3cb38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8d821c82b4f25" /><Relationship Type="http://schemas.openxmlformats.org/officeDocument/2006/relationships/footer" Target="/word/footer1.xml" Id="R47f7d9b3cb3847e1" /></Relationships>
</file>