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26e53386d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K.JACOBSEN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K.JACOBSEN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7fab8096494c32"/>
      <w:footerReference xmlns:r="http://schemas.openxmlformats.org/officeDocument/2006/relationships" w:type="default" r:id="Rf06e38bc3bd1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K.JACOBSEN INVEST AS   ·   Org.nr 984 696 914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K.JACOBSEN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fab8096494c32" /><Relationship Type="http://schemas.openxmlformats.org/officeDocument/2006/relationships/footer" Target="/word/footer1.xml" Id="Rf06e38bc3bd14997" /></Relationships>
</file>