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a7267395c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TOFTEMO TURISTSTASJON AS.</w:t>
      </w:r>
    </w:p>
    <w:sectPr>
      <w:headerReference xmlns:r="http://schemas.openxmlformats.org/officeDocument/2006/relationships" w:type="default" r:id="Rab80952333da497f"/>
      <w:footerReference xmlns:r="http://schemas.openxmlformats.org/officeDocument/2006/relationships" w:type="default" r:id="Rd85d1f7411e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952333da497f" /><Relationship Type="http://schemas.openxmlformats.org/officeDocument/2006/relationships/footer" Target="/word/footer1.xml" Id="Rd85d1f7411e848c4" /></Relationships>
</file>