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9bd1e98ee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IMMOBILIARE AS.</w:t>
      </w:r>
    </w:p>
    <w:sectPr>
      <w:headerReference xmlns:r="http://schemas.openxmlformats.org/officeDocument/2006/relationships" w:type="default" r:id="R2f438c901bba4988"/>
      <w:footerReference xmlns:r="http://schemas.openxmlformats.org/officeDocument/2006/relationships" w:type="default" r:id="Ra5a15672d202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38c901bba4988" /><Relationship Type="http://schemas.openxmlformats.org/officeDocument/2006/relationships/footer" Target="/word/footer1.xml" Id="Ra5a15672d2024182" /></Relationships>
</file>