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45a4cdd2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 AGDER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b0b7ff953ece4847"/>
      <w:footerReference xmlns:r="http://schemas.openxmlformats.org/officeDocument/2006/relationships" w:type="default" r:id="Rf9b9b0be91c3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7ff953ece4847" /><Relationship Type="http://schemas.openxmlformats.org/officeDocument/2006/relationships/footer" Target="/word/footer1.xml" Id="Rf9b9b0be91c34a56" /></Relationships>
</file>