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eeaea07c6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HAMELO AS.</w:t>
      </w:r>
    </w:p>
    <w:sectPr>
      <w:headerReference xmlns:r="http://schemas.openxmlformats.org/officeDocument/2006/relationships" w:type="default" r:id="R981a900ab0f4436e"/>
      <w:footerReference xmlns:r="http://schemas.openxmlformats.org/officeDocument/2006/relationships" w:type="default" r:id="Rdc75a39277a5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a900ab0f4436e" /><Relationship Type="http://schemas.openxmlformats.org/officeDocument/2006/relationships/footer" Target="/word/footer1.xml" Id="Rdc75a39277a54c81" /></Relationships>
</file>