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199aef41f41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LØRENSKOG</w:t>
      </w:r>
    </w:p>
    <w:sectPr>
      <w:headerReference xmlns:r="http://schemas.openxmlformats.org/officeDocument/2006/relationships" w:type="default" r:id="R8f6639fa8e4c45d7"/>
      <w:footerReference xmlns:r="http://schemas.openxmlformats.org/officeDocument/2006/relationships" w:type="default" r:id="R5ee931cde92c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LØRENSKOG   ·   Org.nr 984 034 156   ·   v/Vidar Bøe, Gamle Bjørndalsvei 4   ·   1476 RASTA   ·   Tlf. 67 90 37 67   ·   roy.hagen@yahoo.no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639fa8e4c45d7" /><Relationship Type="http://schemas.openxmlformats.org/officeDocument/2006/relationships/footer" Target="/word/footer1.xml" Id="R5ee931cde92c44ae" /></Relationships>
</file>