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45d8f83f1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FANTASEA AS.</w:t>
      </w:r>
    </w:p>
    <w:sectPr>
      <w:headerReference xmlns:r="http://schemas.openxmlformats.org/officeDocument/2006/relationships" w:type="default" r:id="Rd703117e69434a3c"/>
      <w:footerReference xmlns:r="http://schemas.openxmlformats.org/officeDocument/2006/relationships" w:type="default" r:id="Rcc90f0bd1711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3117e69434a3c" /><Relationship Type="http://schemas.openxmlformats.org/officeDocument/2006/relationships/footer" Target="/word/footer1.xml" Id="Rcc90f0bd171142b9" /></Relationships>
</file>