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507256a4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MEERU AS.</w:t>
      </w:r>
    </w:p>
    <w:sectPr>
      <w:headerReference xmlns:r="http://schemas.openxmlformats.org/officeDocument/2006/relationships" w:type="default" r:id="Rf385b9bf7b044c59"/>
      <w:footerReference xmlns:r="http://schemas.openxmlformats.org/officeDocument/2006/relationships" w:type="default" r:id="R6a47b333c013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b9bf7b044c59" /><Relationship Type="http://schemas.openxmlformats.org/officeDocument/2006/relationships/footer" Target="/word/footer1.xml" Id="R6a47b333c0134f97" /></Relationships>
</file>