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1cecc24c5144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DNB NORGE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NORGE</w:t>
      </w:r>
    </w:p>
    <w:sectPr>
      <w:headerReference xmlns:r="http://schemas.openxmlformats.org/officeDocument/2006/relationships" w:type="default" r:id="R1f5fac80a05e4851"/>
      <w:footerReference xmlns:r="http://schemas.openxmlformats.org/officeDocument/2006/relationships" w:type="default" r:id="R81ef3779a8a842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  ·   Org.nr 983 979 548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5fac80a05e4851" /><Relationship Type="http://schemas.openxmlformats.org/officeDocument/2006/relationships/footer" Target="/word/footer1.xml" Id="R81ef3779a8a842d7" /></Relationships>
</file>