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93c91d86442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BRC. AS</w:t>
      </w:r>
    </w:p>
    <w:sectPr>
      <w:headerReference xmlns:r="http://schemas.openxmlformats.org/officeDocument/2006/relationships" w:type="default" r:id="R0e248cf6e7764800"/>
      <w:footerReference xmlns:r="http://schemas.openxmlformats.org/officeDocument/2006/relationships" w:type="default" r:id="R1386927e63b541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48cf6e7764800" /><Relationship Type="http://schemas.openxmlformats.org/officeDocument/2006/relationships/footer" Target="/word/footer1.xml" Id="R1386927e63b5411f" /></Relationships>
</file>