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d888bc91c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GALTEN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GALTEN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a6ec9c9b44816"/>
      <w:footerReference xmlns:r="http://schemas.openxmlformats.org/officeDocument/2006/relationships" w:type="default" r:id="R9a268a37a006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GALTEN AS   ·   Org.nr 983 792 324   ·   Hovdmoveien 3   ·   2450 RENA   ·   Tlf. 62 44 70 70   ·   post@galten.no   ·   www.galten.no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GALTEN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a6ec9c9b44816" /><Relationship Type="http://schemas.openxmlformats.org/officeDocument/2006/relationships/footer" Target="/word/footer1.xml" Id="R9a268a37a0064f65" /></Relationships>
</file>