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a368cd07a244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EGENKAPITALBEVIS</w:t>
      </w:r>
    </w:p>
    <w:sectPr>
      <w:headerReference xmlns:r="http://schemas.openxmlformats.org/officeDocument/2006/relationships" w:type="default" r:id="R7d7149380cce4a76"/>
      <w:footerReference xmlns:r="http://schemas.openxmlformats.org/officeDocument/2006/relationships" w:type="default" r:id="R4a82dd634e5f4c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7149380cce4a76" /><Relationship Type="http://schemas.openxmlformats.org/officeDocument/2006/relationships/footer" Target="/word/footer1.xml" Id="R4a82dd634e5f4c70" /></Relationships>
</file>