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2e9a174b7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GØRAN ROMSDAL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GØRAN ROMSDAL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ff1be14e44f8f"/>
      <w:footerReference xmlns:r="http://schemas.openxmlformats.org/officeDocument/2006/relationships" w:type="default" r:id="Ra6a94c94ad67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GØRAN ROMSDAL AS   ·   Org.nr 983 437 192   ·   Jernveien 18   ·   9518 ALTA   ·   Tlf. 78 44 98 51   ·   gr@tgromsdal.no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GØRAN ROMSDAL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ff1be14e44f8f" /><Relationship Type="http://schemas.openxmlformats.org/officeDocument/2006/relationships/footer" Target="/word/footer1.xml" Id="Ra6a94c94ad674ff7" /></Relationships>
</file>