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00d3e4834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INSIGHT AS.</w:t>
      </w:r>
    </w:p>
    <w:sectPr>
      <w:headerReference xmlns:r="http://schemas.openxmlformats.org/officeDocument/2006/relationships" w:type="default" r:id="R0d59f0e68c7e46fa"/>
      <w:footerReference xmlns:r="http://schemas.openxmlformats.org/officeDocument/2006/relationships" w:type="default" r:id="Ra6a640cb43f3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9f0e68c7e46fa" /><Relationship Type="http://schemas.openxmlformats.org/officeDocument/2006/relationships/footer" Target="/word/footer1.xml" Id="Ra6a640cb43f34f26" /></Relationships>
</file>