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f79a66d1e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VISMA NORGE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VISMA NORGE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ac6d6ab9a4c91"/>
      <w:footerReference xmlns:r="http://schemas.openxmlformats.org/officeDocument/2006/relationships" w:type="default" r:id="R806aa9e25d74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VISMA NORGE HOLDING AS   ·   Org.nr 982 844 576   ·   Karenslyst allé 56   ·   0277 OSLO   ·   Tlf. 23 15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VISMA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ac6d6ab9a4c91" /><Relationship Type="http://schemas.openxmlformats.org/officeDocument/2006/relationships/footer" Target="/word/footer1.xml" Id="R806aa9e25d744177" /></Relationships>
</file>