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529fb013c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HASLELUND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528356b22e8e4da6"/>
      <w:footerReference xmlns:r="http://schemas.openxmlformats.org/officeDocument/2006/relationships" w:type="default" r:id="R587590da7897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356b22e8e4da6" /><Relationship Type="http://schemas.openxmlformats.org/officeDocument/2006/relationships/footer" Target="/word/footer1.xml" Id="R587590da78974b95" /></Relationships>
</file>