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00f36f8fb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HASLELUND HOLDING AS, org.nr 982 797 705,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ab24586ec52b42e8"/>
      <w:footerReference xmlns:r="http://schemas.openxmlformats.org/officeDocument/2006/relationships" w:type="default" r:id="Rfa7971c62aff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4586ec52b42e8" /><Relationship Type="http://schemas.openxmlformats.org/officeDocument/2006/relationships/footer" Target="/word/footer1.xml" Id="Rfa7971c62aff4967" /></Relationships>
</file>