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a58279684c49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GROUP AS</w:t>
      </w:r>
    </w:p>
    <w:sectPr>
      <w:headerReference xmlns:r="http://schemas.openxmlformats.org/officeDocument/2006/relationships" w:type="default" r:id="R9631f0be91cd429c"/>
      <w:footerReference xmlns:r="http://schemas.openxmlformats.org/officeDocument/2006/relationships" w:type="default" r:id="R307cd57d3fd34b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GROUP AS   ·   Org.nr 982 410 614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31f0be91cd429c" /><Relationship Type="http://schemas.openxmlformats.org/officeDocument/2006/relationships/footer" Target="/word/footer1.xml" Id="R307cd57d3fd34b67" /></Relationships>
</file>