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599db6cbc43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REMA 1000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REMA 1000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f252f5d96d4c58"/>
      <w:footerReference xmlns:r="http://schemas.openxmlformats.org/officeDocument/2006/relationships" w:type="default" r:id="R4e575fbf9694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NORGE AS   ·   Org.nr 982 254 604   ·   Gladengveien 2   ·   0661 OSLO   ·   Tlf. 24 09 85 00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252f5d96d4c58" /><Relationship Type="http://schemas.openxmlformats.org/officeDocument/2006/relationships/footer" Target="/word/footer1.xml" Id="R4e575fbf96944f4a" /></Relationships>
</file>