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fe30ce323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376ffe8be0c74ac4"/>
      <w:footerReference xmlns:r="http://schemas.openxmlformats.org/officeDocument/2006/relationships" w:type="default" r:id="R7c8b1d7ff52d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ffe8be0c74ac4" /><Relationship Type="http://schemas.openxmlformats.org/officeDocument/2006/relationships/footer" Target="/word/footer1.xml" Id="R7c8b1d7ff52d4587" /></Relationships>
</file>