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10507f674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EQUINOR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e516ff2d1c4141ee"/>
      <w:footerReference xmlns:r="http://schemas.openxmlformats.org/officeDocument/2006/relationships" w:type="default" r:id="Raa06b983973c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6ff2d1c4141ee" /><Relationship Type="http://schemas.openxmlformats.org/officeDocument/2006/relationships/footer" Target="/word/footer1.xml" Id="Raa06b983973c4570" /></Relationships>
</file>