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af28c04d3840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 FOSSNES</w:t>
      </w:r>
    </w:p>
    <w:sectPr>
      <w:headerReference xmlns:r="http://schemas.openxmlformats.org/officeDocument/2006/relationships" w:type="default" r:id="Rddb5361fed01417e"/>
      <w:footerReference xmlns:r="http://schemas.openxmlformats.org/officeDocument/2006/relationships" w:type="default" r:id="Rb328f715e92242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 FOSSNES   ·   Org.nr 980 429 547   ·   Nedre Langgate 43   ·   3126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 FOSSNES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b5361fed01417e" /><Relationship Type="http://schemas.openxmlformats.org/officeDocument/2006/relationships/footer" Target="/word/footer1.xml" Id="Rb328f715e92242cb" /></Relationships>
</file>