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df2f54bca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 FOSSNES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FOSSNES</w:t>
      </w:r>
    </w:p>
    <w:sectPr>
      <w:headerReference xmlns:r="http://schemas.openxmlformats.org/officeDocument/2006/relationships" w:type="default" r:id="R1cfc374d029c4ca4"/>
      <w:footerReference xmlns:r="http://schemas.openxmlformats.org/officeDocument/2006/relationships" w:type="default" r:id="R077fd6c10efe4c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c374d029c4ca4" /><Relationship Type="http://schemas.openxmlformats.org/officeDocument/2006/relationships/footer" Target="/word/footer1.xml" Id="R077fd6c10efe4c7c" /></Relationships>
</file>