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3a88df22b4c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KNIF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AS</w:t>
      </w:r>
    </w:p>
    <w:sectPr>
      <w:headerReference xmlns:r="http://schemas.openxmlformats.org/officeDocument/2006/relationships" w:type="default" r:id="Rd69831d84f5048bb"/>
      <w:footerReference xmlns:r="http://schemas.openxmlformats.org/officeDocument/2006/relationships" w:type="default" r:id="R73cd7224a454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AS   ·   Org.nr 980 404 706   ·   Storgata 33   ·   0184 OSLO   ·   Tlf. 23 10 37 47   ·   post@knif.no   ·   www.knif.no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831d84f5048bb" /><Relationship Type="http://schemas.openxmlformats.org/officeDocument/2006/relationships/footer" Target="/word/footer1.xml" Id="R73cd7224a4544ff7" /></Relationships>
</file>