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b777f83d1544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ATRIS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ATRIS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23f7eb4d8d4cad"/>
      <w:footerReference xmlns:r="http://schemas.openxmlformats.org/officeDocument/2006/relationships" w:type="default" r:id="Rb31471e1eda04b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ATRIS AS   ·   Org.nr 980 402 258   ·   4 etasje, Engebrets vei 3   ·   0275 OSLO   ·   morten@atris.no   ·   www.atris.no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23f7eb4d8d4cad" /><Relationship Type="http://schemas.openxmlformats.org/officeDocument/2006/relationships/footer" Target="/word/footer1.xml" Id="Rb31471e1eda04b84" /></Relationships>
</file>