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14d997e4a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KVESETH REGNSKAPSKONTOR AS, org.nr 980 091 422,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f94f24b42a5243d0"/>
      <w:footerReference xmlns:r="http://schemas.openxmlformats.org/officeDocument/2006/relationships" w:type="default" r:id="R88cebffa0a8f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f24b42a5243d0" /><Relationship Type="http://schemas.openxmlformats.org/officeDocument/2006/relationships/footer" Target="/word/footer1.xml" Id="R88cebffa0a8f4102" /></Relationships>
</file>