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32b286f3e46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PUREGAS AS</w:t>
      </w:r>
    </w:p>
    <w:sectPr>
      <w:headerReference xmlns:r="http://schemas.openxmlformats.org/officeDocument/2006/relationships" w:type="default" r:id="Rbc4c687fd32c49e8"/>
      <w:footerReference xmlns:r="http://schemas.openxmlformats.org/officeDocument/2006/relationships" w:type="default" r:id="R5ca04f5f8a3a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PUREGAS AS   ·   Org.nr 979 995 350   ·   Skøyenveien 37   ·   0375 OSLO   ·   Tlf. 22 52 35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PUREGAS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c687fd32c49e8" /><Relationship Type="http://schemas.openxmlformats.org/officeDocument/2006/relationships/footer" Target="/word/footer1.xml" Id="R5ca04f5f8a3a45c6" /></Relationships>
</file>