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d5ba37681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PUREGAS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PUREGAS AS</w:t>
      </w:r>
    </w:p>
    <w:sectPr>
      <w:headerReference xmlns:r="http://schemas.openxmlformats.org/officeDocument/2006/relationships" w:type="default" r:id="Rd488d77478374bc7"/>
      <w:footerReference xmlns:r="http://schemas.openxmlformats.org/officeDocument/2006/relationships" w:type="default" r:id="R70eb7577dfa6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8d77478374bc7" /><Relationship Type="http://schemas.openxmlformats.org/officeDocument/2006/relationships/footer" Target="/word/footer1.xml" Id="R70eb7577dfa64ca0" /></Relationships>
</file>