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8df2702fe4e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BECHRI AS</w:t>
      </w:r>
    </w:p>
    <w:sectPr>
      <w:headerReference xmlns:r="http://schemas.openxmlformats.org/officeDocument/2006/relationships" w:type="default" r:id="R4cb71c1ab58a48f2"/>
      <w:footerReference xmlns:r="http://schemas.openxmlformats.org/officeDocument/2006/relationships" w:type="default" r:id="R14ab7aa254ea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BECHRI AS   ·   Org.nr 979 731 612   ·   Skådalsveien 21A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BECHRI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71c1ab58a48f2" /><Relationship Type="http://schemas.openxmlformats.org/officeDocument/2006/relationships/footer" Target="/word/footer1.xml" Id="R14ab7aa254ea4b22" /></Relationships>
</file>